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68" w:rsidRDefault="006C0D68" w:rsidP="006C0D6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roximaNova-Regular" w:hAnsi="ProximaNova-Regular"/>
          <w:color w:val="000000"/>
        </w:rPr>
      </w:pPr>
      <w:bookmarkStart w:id="0" w:name="_GoBack"/>
      <w:bookmarkEnd w:id="0"/>
      <w:r>
        <w:rPr>
          <w:rFonts w:ascii="ProximaNova-Regular" w:hAnsi="ProximaNova-Regular"/>
          <w:b/>
          <w:bCs/>
          <w:color w:val="000000"/>
        </w:rPr>
        <w:t>ПАМЯТКА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0D68">
        <w:rPr>
          <w:b/>
          <w:bCs/>
          <w:color w:val="000000"/>
          <w:sz w:val="28"/>
          <w:szCs w:val="28"/>
        </w:rPr>
        <w:t>по действиям в случае угрозы террористического акта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   </w:t>
      </w:r>
      <w:r w:rsidRPr="006C0D68">
        <w:rPr>
          <w:color w:val="000000"/>
          <w:sz w:val="28"/>
          <w:szCs w:val="28"/>
          <w:u w:val="single"/>
        </w:rPr>
        <w:t>Если Вам на глаза попался подозрительный предмет</w:t>
      </w:r>
      <w:r w:rsidRPr="006C0D68">
        <w:rPr>
          <w:color w:val="000000"/>
          <w:sz w:val="28"/>
          <w:szCs w:val="28"/>
        </w:rPr>
        <w:t> (мешок, сумка, коробка и т.п.), из которого торчат провода, слышен звук тикающих часов, рядом явно нет хозяина этого предмета, то ваши действия должны быть следующими: </w:t>
      </w:r>
      <w:r w:rsidRPr="006C0D68">
        <w:rPr>
          <w:color w:val="000000"/>
          <w:sz w:val="28"/>
          <w:szCs w:val="28"/>
        </w:rPr>
        <w:br/>
        <w:t>- отойти на безопасное расстояние; </w:t>
      </w:r>
      <w:r w:rsidRPr="006C0D68">
        <w:rPr>
          <w:color w:val="000000"/>
          <w:sz w:val="28"/>
          <w:szCs w:val="28"/>
        </w:rPr>
        <w:br/>
        <w:t>- жестами или голосом постараться предупредить окружающих об опасности; </w:t>
      </w:r>
      <w:r w:rsidRPr="006C0D68">
        <w:rPr>
          <w:color w:val="000000"/>
          <w:sz w:val="28"/>
          <w:szCs w:val="28"/>
        </w:rPr>
        <w:br/>
        <w:t>- сообщить о найденном предмете по телефону «02» и действовать только в соответствии с полученными рекомендациями; </w:t>
      </w:r>
      <w:r w:rsidRPr="006C0D68">
        <w:rPr>
          <w:color w:val="000000"/>
          <w:sz w:val="28"/>
          <w:szCs w:val="28"/>
        </w:rPr>
        <w:br/>
        <w:t>- до приезда милиции и специалистов не подходить к подозрительному предмету и не предпринимать никаких действий по его обезвреживанию. </w:t>
      </w:r>
      <w:r w:rsidRPr="006C0D68">
        <w:rPr>
          <w:color w:val="000000"/>
          <w:sz w:val="28"/>
          <w:szCs w:val="28"/>
        </w:rPr>
        <w:br/>
        <w:t>   </w:t>
      </w:r>
      <w:proofErr w:type="gramStart"/>
      <w:r w:rsidRPr="006C0D68">
        <w:rPr>
          <w:color w:val="000000"/>
          <w:sz w:val="28"/>
          <w:szCs w:val="28"/>
          <w:u w:val="single"/>
        </w:rPr>
        <w:t>Если Вы стали свидетелем подозрительных действий каких-либо лиц</w:t>
      </w:r>
      <w:r w:rsidRPr="006C0D68">
        <w:rPr>
          <w:color w:val="000000"/>
          <w:sz w:val="28"/>
          <w:szCs w:val="28"/>
        </w:rPr>
        <w:t> (доставка в жилые дома неизвестных, подозрительных на вид емкостей, упаковок, мешков и т.п.), то ваши действия должны быть следующими: </w:t>
      </w:r>
      <w:r w:rsidRPr="006C0D68">
        <w:rPr>
          <w:color w:val="000000"/>
          <w:sz w:val="28"/>
          <w:szCs w:val="28"/>
        </w:rPr>
        <w:br/>
        <w:t>- не привлекать к себе внимание лиц, действия которых показались Вам подозрительными; </w:t>
      </w:r>
      <w:r w:rsidRPr="006C0D68">
        <w:rPr>
          <w:color w:val="000000"/>
          <w:sz w:val="28"/>
          <w:szCs w:val="28"/>
        </w:rPr>
        <w:br/>
        <w:t>- сообщить о происходящем по телефону «112»; </w:t>
      </w:r>
      <w:r w:rsidRPr="006C0D68">
        <w:rPr>
          <w:color w:val="000000"/>
          <w:sz w:val="28"/>
          <w:szCs w:val="28"/>
        </w:rPr>
        <w:br/>
        <w:t>- попытаться запомнить приметы подозрительных лиц, записать номера их машин;</w:t>
      </w:r>
      <w:proofErr w:type="gramEnd"/>
      <w:r w:rsidRPr="006C0D68">
        <w:rPr>
          <w:color w:val="000000"/>
          <w:sz w:val="28"/>
          <w:szCs w:val="28"/>
        </w:rPr>
        <w:t> </w:t>
      </w:r>
      <w:r w:rsidRPr="006C0D68">
        <w:rPr>
          <w:color w:val="000000"/>
          <w:sz w:val="28"/>
          <w:szCs w:val="28"/>
        </w:rPr>
        <w:br/>
        <w:t>- до приезда полиции или других подразделений не предпринимать никаких активных действий. </w:t>
      </w:r>
      <w:r w:rsidRPr="006C0D68">
        <w:rPr>
          <w:color w:val="000000"/>
          <w:sz w:val="28"/>
          <w:szCs w:val="28"/>
        </w:rPr>
        <w:br/>
        <w:t>   </w:t>
      </w:r>
      <w:r w:rsidRPr="006C0D68">
        <w:rPr>
          <w:color w:val="000000"/>
          <w:sz w:val="28"/>
          <w:szCs w:val="28"/>
          <w:u w:val="single"/>
        </w:rPr>
        <w:t>Если на Ваш телефон позвонил неизвестный с угрозами в Ваш адрес или с угрозой взрыва,</w:t>
      </w:r>
      <w:r w:rsidRPr="006C0D68">
        <w:rPr>
          <w:color w:val="000000"/>
          <w:sz w:val="28"/>
          <w:szCs w:val="28"/>
        </w:rPr>
        <w:t> то ваши действия должны быть следующими: </w:t>
      </w:r>
      <w:r w:rsidRPr="006C0D68">
        <w:rPr>
          <w:color w:val="000000"/>
          <w:sz w:val="28"/>
          <w:szCs w:val="28"/>
        </w:rPr>
        <w:br/>
        <w:t>- будьте спокойны, вежливы, не прерывайте говорящего, во время разговора постарайтесь получить как можно больше информации; </w:t>
      </w:r>
      <w:r w:rsidRPr="006C0D68">
        <w:rPr>
          <w:color w:val="000000"/>
          <w:sz w:val="28"/>
          <w:szCs w:val="28"/>
        </w:rPr>
        <w:br/>
        <w:t>- не кладите телефонную трубку по окончании разговора; </w:t>
      </w:r>
      <w:r w:rsidRPr="006C0D68">
        <w:rPr>
          <w:color w:val="000000"/>
          <w:sz w:val="28"/>
          <w:szCs w:val="28"/>
        </w:rPr>
        <w:br/>
        <w:t>- постарайтесь зафиксировать точное время начала и окончания разговора, а также точный текст угрозы; </w:t>
      </w:r>
      <w:r w:rsidRPr="006C0D68">
        <w:rPr>
          <w:color w:val="000000"/>
          <w:sz w:val="28"/>
          <w:szCs w:val="28"/>
        </w:rPr>
        <w:br/>
        <w:t>- обязательно с другого телефона позвоните по телефону «02» и сообщите подробно о случившемся. 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 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Телефоны, по которым Вы можете сообщить об угрозе теракта или другую важную информацию: 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Единый номер вызова всех экстренных служб города. Во всех экстренных и нештатных ситуациях: если вы сами попали в экстренную ситуацию, если вы стали свидетелем дорожно-транспортного происшествия, пожара, преступления и т.п. – «</w:t>
      </w:r>
      <w:r w:rsidRPr="006C0D68">
        <w:rPr>
          <w:b/>
          <w:bCs/>
          <w:color w:val="000000"/>
          <w:sz w:val="28"/>
          <w:szCs w:val="28"/>
        </w:rPr>
        <w:t>112</w:t>
      </w:r>
      <w:r w:rsidRPr="006C0D68">
        <w:rPr>
          <w:color w:val="000000"/>
          <w:sz w:val="28"/>
          <w:szCs w:val="28"/>
        </w:rPr>
        <w:t>» .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Кроме того, сообщить о внештатных ситуациях можно по телефонам: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- при пожаре – </w:t>
      </w:r>
      <w:r w:rsidRPr="006C0D68">
        <w:rPr>
          <w:b/>
          <w:bCs/>
          <w:color w:val="000000"/>
          <w:sz w:val="28"/>
          <w:szCs w:val="28"/>
        </w:rPr>
        <w:t>01</w:t>
      </w:r>
      <w:r w:rsidRPr="006C0D68">
        <w:rPr>
          <w:color w:val="000000"/>
          <w:sz w:val="28"/>
          <w:szCs w:val="28"/>
        </w:rPr>
        <w:t>;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- при совершении преступлений или правонарушений – </w:t>
      </w:r>
      <w:r w:rsidRPr="006C0D68">
        <w:rPr>
          <w:b/>
          <w:bCs/>
          <w:color w:val="000000"/>
          <w:sz w:val="28"/>
          <w:szCs w:val="28"/>
        </w:rPr>
        <w:t>02</w:t>
      </w:r>
      <w:r w:rsidRPr="006C0D68">
        <w:rPr>
          <w:color w:val="000000"/>
          <w:sz w:val="28"/>
          <w:szCs w:val="28"/>
        </w:rPr>
        <w:t>;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- для вызова скорой помощи – </w:t>
      </w:r>
      <w:r w:rsidRPr="006C0D68">
        <w:rPr>
          <w:b/>
          <w:bCs/>
          <w:color w:val="000000"/>
          <w:sz w:val="28"/>
          <w:szCs w:val="28"/>
        </w:rPr>
        <w:t>03</w:t>
      </w:r>
      <w:r w:rsidRPr="006C0D68">
        <w:rPr>
          <w:color w:val="000000"/>
          <w:sz w:val="28"/>
          <w:szCs w:val="28"/>
        </w:rPr>
        <w:t>;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- при обнаружении запаха газа – </w:t>
      </w:r>
      <w:r w:rsidRPr="006C0D68">
        <w:rPr>
          <w:b/>
          <w:bCs/>
          <w:color w:val="000000"/>
          <w:sz w:val="28"/>
          <w:szCs w:val="28"/>
        </w:rPr>
        <w:t>04</w:t>
      </w:r>
      <w:r w:rsidRPr="006C0D68">
        <w:rPr>
          <w:color w:val="000000"/>
          <w:sz w:val="28"/>
          <w:szCs w:val="28"/>
        </w:rPr>
        <w:t>.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 xml:space="preserve">Для сведения граждан - абонентов компаний сотовой связи, порядок набора телефонов экстренных оперативных служб </w:t>
      </w:r>
      <w:r>
        <w:rPr>
          <w:color w:val="000000"/>
          <w:sz w:val="28"/>
          <w:szCs w:val="28"/>
        </w:rPr>
        <w:t>района</w:t>
      </w:r>
      <w:r w:rsidRPr="006C0D68">
        <w:rPr>
          <w:color w:val="000000"/>
          <w:sz w:val="28"/>
          <w:szCs w:val="28"/>
        </w:rPr>
        <w:t>: 01, 02, 03, 04, 112 в соответствии  с приказом от 05.04.2016  №141 Министерства связи и массовой коммуникации РФ следующий:</w:t>
      </w:r>
    </w:p>
    <w:p w:rsidR="006C0D68" w:rsidRPr="006C0D68" w:rsidRDefault="006C0D68" w:rsidP="006C0D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0D68">
        <w:rPr>
          <w:color w:val="000000"/>
          <w:sz w:val="28"/>
          <w:szCs w:val="28"/>
        </w:rPr>
        <w:t>Для абонентов всех операторов мобильной связи порядок набора экстренных оперативных служб производится в формате: </w:t>
      </w:r>
      <w:r w:rsidRPr="006C0D68">
        <w:rPr>
          <w:b/>
          <w:bCs/>
          <w:color w:val="000000"/>
          <w:sz w:val="28"/>
          <w:szCs w:val="28"/>
        </w:rPr>
        <w:t>101, 102, 103, 104, 112</w:t>
      </w:r>
      <w:r w:rsidRPr="006C0D68">
        <w:rPr>
          <w:color w:val="000000"/>
          <w:sz w:val="28"/>
          <w:szCs w:val="28"/>
        </w:rPr>
        <w:t>.</w:t>
      </w:r>
    </w:p>
    <w:p w:rsidR="00E638FE" w:rsidRPr="007A7400" w:rsidRDefault="006C0D68" w:rsidP="007A7400">
      <w:pPr>
        <w:pStyle w:val="a3"/>
        <w:shd w:val="clear" w:color="auto" w:fill="FFFFFF"/>
        <w:spacing w:before="0" w:beforeAutospacing="0" w:after="225" w:afterAutospacing="0"/>
        <w:jc w:val="both"/>
        <w:rPr>
          <w:rFonts w:ascii="ProximaNova-Regular" w:hAnsi="ProximaNova-Regular"/>
          <w:color w:val="000000"/>
        </w:rPr>
      </w:pPr>
      <w:r>
        <w:rPr>
          <w:rFonts w:ascii="ProximaNova-Regular" w:hAnsi="ProximaNova-Regular"/>
          <w:color w:val="000000"/>
        </w:rPr>
        <w:t>Вызов направляется в экстренные службы по месту нахождения.</w:t>
      </w:r>
    </w:p>
    <w:sectPr w:rsidR="00E638FE" w:rsidRPr="007A7400" w:rsidSect="006C0D6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D68"/>
    <w:rsid w:val="001B5723"/>
    <w:rsid w:val="006C0D68"/>
    <w:rsid w:val="007A7400"/>
    <w:rsid w:val="00923192"/>
    <w:rsid w:val="00AC1DAE"/>
    <w:rsid w:val="00D80C23"/>
    <w:rsid w:val="00E638FE"/>
    <w:rsid w:val="00F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ЛАРИСА ИВАНОВНА</cp:lastModifiedBy>
  <cp:revision>4</cp:revision>
  <cp:lastPrinted>2021-11-18T05:08:00Z</cp:lastPrinted>
  <dcterms:created xsi:type="dcterms:W3CDTF">2021-11-17T08:54:00Z</dcterms:created>
  <dcterms:modified xsi:type="dcterms:W3CDTF">2021-11-18T05:08:00Z</dcterms:modified>
</cp:coreProperties>
</file>